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53277" w14:textId="288AC261" w:rsidR="001F3D54" w:rsidRDefault="00510DF5" w:rsidP="0079675D">
      <w:pPr>
        <w:spacing w:after="0"/>
        <w:jc w:val="center"/>
        <w:rPr>
          <w:rFonts w:asciiTheme="majorHAnsi" w:hAnsiTheme="majorHAnsi" w:cstheme="majorHAnsi"/>
          <w:b/>
          <w:color w:val="7030A0"/>
          <w:sz w:val="24"/>
        </w:rPr>
      </w:pPr>
      <w:r w:rsidRPr="009966BC">
        <w:rPr>
          <w:b/>
          <w:noProof/>
        </w:rPr>
        <mc:AlternateContent>
          <mc:Choice Requires="wps">
            <w:drawing>
              <wp:anchor distT="0" distB="0" distL="114300" distR="114300" simplePos="0" relativeHeight="251663360" behindDoc="0" locked="0" layoutInCell="1" allowOverlap="1" wp14:anchorId="02FAF08D" wp14:editId="409EADD4">
                <wp:simplePos x="0" y="0"/>
                <wp:positionH relativeFrom="margin">
                  <wp:posOffset>5766148</wp:posOffset>
                </wp:positionH>
                <wp:positionV relativeFrom="paragraph">
                  <wp:posOffset>-148799</wp:posOffset>
                </wp:positionV>
                <wp:extent cx="693107" cy="659704"/>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693107" cy="659704"/>
                        </a:xfrm>
                        <a:prstGeom prst="rect">
                          <a:avLst/>
                        </a:prstGeom>
                        <a:noFill/>
                        <a:ln>
                          <a:noFill/>
                        </a:ln>
                      </wps:spPr>
                      <wps:txbx>
                        <w:txbxContent>
                          <w:p w14:paraId="2E93CA61" w14:textId="227F83FF" w:rsidR="00510DF5" w:rsidRPr="00510DF5" w:rsidRDefault="00510DF5" w:rsidP="00510DF5">
                            <w:pPr>
                              <w:spacing w:after="0"/>
                              <w:jc w:val="center"/>
                              <w:rPr>
                                <w:rFonts w:asciiTheme="majorHAnsi" w:hAnsiTheme="majorHAnsi" w:cstheme="majorHAnsi"/>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AF08D" id="_x0000_t202" coordsize="21600,21600" o:spt="202" path="m,l,21600r21600,l21600,xe">
                <v:stroke joinstyle="miter"/>
                <v:path gradientshapeok="t" o:connecttype="rect"/>
              </v:shapetype>
              <v:shape id="Text Box 1" o:spid="_x0000_s1026" type="#_x0000_t202" style="position:absolute;left:0;text-align:left;margin-left:454.05pt;margin-top:-11.7pt;width:54.6pt;height:51.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" filled="f" stroked="f">
                <v:textbox>
                  <w:txbxContent>
                    <w:p w14:paraId="2E93CA61" w14:textId="227F83FF" w:rsidR="00510DF5" w:rsidRPr="00510DF5" w:rsidRDefault="00510DF5" w:rsidP="00510DF5">
                      <w:pPr>
                        <w:spacing w:after="0"/>
                        <w:jc w:val="center"/>
                        <w:rPr>
                          <w:rFonts w:asciiTheme="majorHAnsi" w:hAnsiTheme="majorHAnsi" w:cstheme="majorHAnsi"/>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79675D" w:rsidRPr="009966BC">
        <w:rPr>
          <w:b/>
          <w:noProof/>
          <w:color w:val="7030A0"/>
          <w:lang w:eastAsia="en-GB"/>
        </w:rPr>
        <w:drawing>
          <wp:anchor distT="0" distB="0" distL="114300" distR="114300" simplePos="0" relativeHeight="251659264" behindDoc="0" locked="0" layoutInCell="1" allowOverlap="1" wp14:anchorId="132DF432" wp14:editId="7C7F44CA">
            <wp:simplePos x="0" y="0"/>
            <wp:positionH relativeFrom="margin">
              <wp:align>left</wp:align>
            </wp:positionH>
            <wp:positionV relativeFrom="paragraph">
              <wp:posOffset>-404</wp:posOffset>
            </wp:positionV>
            <wp:extent cx="360218" cy="396500"/>
            <wp:effectExtent l="0" t="0" r="1905" b="381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5147" t="4411"/>
                    <a:stretch>
                      <a:fillRect/>
                    </a:stretch>
                  </pic:blipFill>
                  <pic:spPr bwMode="auto">
                    <a:xfrm>
                      <a:off x="0" y="0"/>
                      <a:ext cx="365128" cy="401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roofErr w:type="spellStart"/>
      <w:r w:rsidR="00E04468" w:rsidRPr="009966BC">
        <w:rPr>
          <w:rFonts w:asciiTheme="majorHAnsi" w:hAnsiTheme="majorHAnsi" w:cstheme="majorHAnsi"/>
          <w:b/>
          <w:color w:val="7030A0"/>
          <w:sz w:val="24"/>
        </w:rPr>
        <w:t>Madginford</w:t>
      </w:r>
      <w:proofErr w:type="spellEnd"/>
      <w:r w:rsidR="00E04468" w:rsidRPr="009966BC">
        <w:rPr>
          <w:rFonts w:asciiTheme="majorHAnsi" w:hAnsiTheme="majorHAnsi" w:cstheme="majorHAnsi"/>
          <w:b/>
          <w:color w:val="7030A0"/>
          <w:sz w:val="24"/>
        </w:rPr>
        <w:t xml:space="preserve"> Primary School</w:t>
      </w:r>
    </w:p>
    <w:p w14:paraId="6E4FD74E" w14:textId="78A249D0" w:rsidR="004666DB" w:rsidRDefault="004666DB" w:rsidP="0079675D">
      <w:pPr>
        <w:spacing w:after="0"/>
        <w:jc w:val="center"/>
        <w:rPr>
          <w:rFonts w:asciiTheme="majorHAnsi" w:hAnsiTheme="majorHAnsi" w:cstheme="majorHAnsi"/>
          <w:b/>
          <w:color w:val="7030A0"/>
          <w:sz w:val="24"/>
        </w:rPr>
      </w:pPr>
      <w:r>
        <w:rPr>
          <w:rFonts w:asciiTheme="majorHAnsi" w:hAnsiTheme="majorHAnsi" w:cstheme="majorHAnsi"/>
          <w:b/>
          <w:color w:val="7030A0"/>
          <w:sz w:val="24"/>
        </w:rPr>
        <w:t>Relationships &amp; Health Education (R.H.E)</w:t>
      </w:r>
      <w:bookmarkStart w:id="0" w:name="_GoBack"/>
      <w:bookmarkEnd w:id="0"/>
      <w:r>
        <w:rPr>
          <w:rFonts w:asciiTheme="majorHAnsi" w:hAnsiTheme="majorHAnsi" w:cstheme="majorHAnsi"/>
          <w:b/>
          <w:color w:val="7030A0"/>
          <w:sz w:val="24"/>
        </w:rPr>
        <w:t xml:space="preserve"> Statement</w:t>
      </w:r>
    </w:p>
    <w:p w14:paraId="3BC6A016" w14:textId="4DF842C2" w:rsidR="004666DB" w:rsidRDefault="004666DB" w:rsidP="0079675D">
      <w:pPr>
        <w:spacing w:after="0"/>
        <w:jc w:val="center"/>
        <w:rPr>
          <w:rFonts w:asciiTheme="majorHAnsi" w:hAnsiTheme="majorHAnsi" w:cstheme="majorHAnsi"/>
          <w:b/>
          <w:color w:val="7030A0"/>
          <w:sz w:val="24"/>
        </w:rPr>
      </w:pPr>
    </w:p>
    <w:p w14:paraId="00E86919" w14:textId="77777777" w:rsidR="004666DB" w:rsidRPr="004666DB" w:rsidRDefault="004666DB" w:rsidP="004666DB">
      <w:pPr>
        <w:spacing w:after="0"/>
        <w:rPr>
          <w:rFonts w:ascii="Calibri Light" w:hAnsi="Calibri Light" w:cs="Calibri Light"/>
          <w:b/>
          <w:sz w:val="20"/>
        </w:rPr>
      </w:pPr>
      <w:r w:rsidRPr="004666DB">
        <w:rPr>
          <w:rFonts w:ascii="Calibri Light" w:hAnsi="Calibri Light" w:cs="Calibri Light"/>
          <w:b/>
          <w:sz w:val="20"/>
        </w:rPr>
        <w:t xml:space="preserve">Aims </w:t>
      </w:r>
    </w:p>
    <w:p w14:paraId="04DBD10E" w14:textId="77777777" w:rsidR="004666DB" w:rsidRPr="004666DB" w:rsidRDefault="004666DB" w:rsidP="004666DB">
      <w:pPr>
        <w:spacing w:after="0"/>
        <w:rPr>
          <w:rFonts w:ascii="Calibri Light" w:hAnsi="Calibri Light" w:cs="Calibri Light"/>
          <w:sz w:val="20"/>
        </w:rPr>
      </w:pPr>
      <w:r w:rsidRPr="004666DB">
        <w:rPr>
          <w:rFonts w:ascii="Calibri Light" w:hAnsi="Calibri Light" w:cs="Calibri Light"/>
          <w:sz w:val="20"/>
        </w:rPr>
        <w:t xml:space="preserve">Children get one chance with their education and we passionately believe that their primary school experience should be magical and filled with inspirational, unforgettable learning experiences. We put the learning of every child at the heart of everything, driving relentlessly towards excellence in all that we do. </w:t>
      </w:r>
    </w:p>
    <w:p w14:paraId="2CA2C47C" w14:textId="77777777" w:rsidR="004666DB" w:rsidRPr="004666DB" w:rsidRDefault="004666DB" w:rsidP="004666DB">
      <w:pPr>
        <w:spacing w:after="0"/>
        <w:rPr>
          <w:rFonts w:ascii="Calibri Light" w:hAnsi="Calibri Light" w:cs="Calibri Light"/>
          <w:sz w:val="20"/>
        </w:rPr>
      </w:pPr>
    </w:p>
    <w:p w14:paraId="0E62DEB3" w14:textId="77777777" w:rsidR="004666DB" w:rsidRPr="004666DB" w:rsidRDefault="004666DB" w:rsidP="004666DB">
      <w:pPr>
        <w:spacing w:after="0"/>
        <w:rPr>
          <w:rFonts w:ascii="Calibri Light" w:hAnsi="Calibri Light" w:cs="Calibri Light"/>
          <w:sz w:val="20"/>
        </w:rPr>
      </w:pPr>
      <w:r w:rsidRPr="004666DB">
        <w:rPr>
          <w:rFonts w:ascii="Calibri Light" w:hAnsi="Calibri Light" w:cs="Calibri Light"/>
          <w:sz w:val="20"/>
        </w:rPr>
        <w:t xml:space="preserve">The aims of relationships and health education (RHE) at our school are: </w:t>
      </w:r>
    </w:p>
    <w:p w14:paraId="3FF7B8C8" w14:textId="518F977B" w:rsidR="004666DB" w:rsidRPr="004666DB" w:rsidRDefault="004666DB" w:rsidP="004666DB">
      <w:pPr>
        <w:pStyle w:val="ListParagraph"/>
        <w:numPr>
          <w:ilvl w:val="0"/>
          <w:numId w:val="14"/>
        </w:numPr>
        <w:spacing w:after="0"/>
        <w:ind w:left="360"/>
        <w:rPr>
          <w:rFonts w:ascii="Calibri Light" w:hAnsi="Calibri Light" w:cs="Calibri Light"/>
          <w:sz w:val="20"/>
        </w:rPr>
      </w:pPr>
      <w:r w:rsidRPr="004666DB">
        <w:rPr>
          <w:rFonts w:ascii="Calibri Light" w:hAnsi="Calibri Light" w:cs="Calibri Light"/>
          <w:sz w:val="20"/>
        </w:rPr>
        <w:t>To create a safe culture in which sensitive discussions can take place</w:t>
      </w:r>
    </w:p>
    <w:p w14:paraId="361E163F" w14:textId="0F465DAF" w:rsidR="004666DB" w:rsidRPr="004666DB" w:rsidRDefault="004666DB" w:rsidP="004666DB">
      <w:pPr>
        <w:pStyle w:val="ListParagraph"/>
        <w:numPr>
          <w:ilvl w:val="0"/>
          <w:numId w:val="14"/>
        </w:numPr>
        <w:spacing w:after="0"/>
        <w:ind w:left="360"/>
        <w:rPr>
          <w:rFonts w:ascii="Calibri Light" w:hAnsi="Calibri Light" w:cs="Calibri Light"/>
          <w:sz w:val="20"/>
        </w:rPr>
      </w:pPr>
      <w:r w:rsidRPr="004666DB">
        <w:rPr>
          <w:rFonts w:ascii="Calibri Light" w:hAnsi="Calibri Light" w:cs="Calibri Light"/>
          <w:sz w:val="20"/>
        </w:rPr>
        <w:t xml:space="preserve">To help pupils develop feelings of self-respect, confidence and empathy </w:t>
      </w:r>
    </w:p>
    <w:p w14:paraId="5332B38E" w14:textId="41964567" w:rsidR="004666DB" w:rsidRPr="004666DB" w:rsidRDefault="004666DB" w:rsidP="004666DB">
      <w:pPr>
        <w:pStyle w:val="ListParagraph"/>
        <w:numPr>
          <w:ilvl w:val="0"/>
          <w:numId w:val="14"/>
        </w:numPr>
        <w:spacing w:after="0"/>
        <w:ind w:left="360"/>
        <w:rPr>
          <w:rFonts w:ascii="Calibri Light" w:hAnsi="Calibri Light" w:cs="Calibri Light"/>
          <w:sz w:val="20"/>
        </w:rPr>
      </w:pPr>
      <w:r w:rsidRPr="004666DB">
        <w:rPr>
          <w:rFonts w:ascii="Calibri Light" w:hAnsi="Calibri Light" w:cs="Calibri Light"/>
          <w:sz w:val="20"/>
        </w:rPr>
        <w:t>To form healthy, positive relationships where children value themselves and each other</w:t>
      </w:r>
      <w:r w:rsidRPr="004666DB">
        <w:rPr>
          <w:rFonts w:ascii="Calibri Light" w:hAnsi="Calibri Light" w:cs="Calibri Light"/>
          <w:sz w:val="20"/>
        </w:rPr>
        <w:t>.</w:t>
      </w:r>
    </w:p>
    <w:p w14:paraId="03D40DFC" w14:textId="77777777" w:rsidR="004666DB" w:rsidRPr="004666DB" w:rsidRDefault="004666DB" w:rsidP="004666DB">
      <w:pPr>
        <w:pStyle w:val="ListParagraph"/>
        <w:numPr>
          <w:ilvl w:val="0"/>
          <w:numId w:val="13"/>
        </w:numPr>
        <w:spacing w:after="0"/>
        <w:ind w:left="360"/>
        <w:rPr>
          <w:rFonts w:ascii="Calibri Light" w:hAnsi="Calibri Light" w:cs="Calibri Light"/>
          <w:sz w:val="20"/>
        </w:rPr>
      </w:pPr>
      <w:r w:rsidRPr="004666DB">
        <w:rPr>
          <w:rFonts w:ascii="Calibri Light" w:hAnsi="Calibri Light" w:cs="Calibri Light"/>
          <w:sz w:val="20"/>
        </w:rPr>
        <w:t>To help children make and act on informed decisions</w:t>
      </w:r>
    </w:p>
    <w:p w14:paraId="4825F35A" w14:textId="3A555CAC" w:rsidR="004666DB" w:rsidRPr="004666DB" w:rsidRDefault="004666DB" w:rsidP="004666DB">
      <w:pPr>
        <w:pStyle w:val="ListParagraph"/>
        <w:numPr>
          <w:ilvl w:val="0"/>
          <w:numId w:val="13"/>
        </w:numPr>
        <w:spacing w:after="0"/>
        <w:ind w:left="360"/>
        <w:rPr>
          <w:rFonts w:ascii="Calibri Light" w:hAnsi="Calibri Light" w:cs="Calibri Light"/>
          <w:sz w:val="20"/>
        </w:rPr>
      </w:pPr>
      <w:r w:rsidRPr="004666DB">
        <w:rPr>
          <w:rFonts w:ascii="Calibri Light" w:hAnsi="Calibri Light" w:cs="Calibri Light"/>
          <w:sz w:val="20"/>
        </w:rPr>
        <w:t xml:space="preserve"> To support children in becoming healthy and fulfilled individuals.</w:t>
      </w:r>
    </w:p>
    <w:p w14:paraId="07DDFD9B" w14:textId="77777777" w:rsidR="00770092" w:rsidRPr="004666DB" w:rsidRDefault="00770092" w:rsidP="00510DF5">
      <w:pPr>
        <w:spacing w:after="0"/>
        <w:rPr>
          <w:rFonts w:ascii="Calibri Light" w:hAnsi="Calibri Light" w:cs="Calibri Light"/>
          <w:b/>
          <w:color w:val="000000" w:themeColor="text1"/>
          <w:sz w:val="20"/>
        </w:rPr>
      </w:pPr>
    </w:p>
    <w:p w14:paraId="48BF528D" w14:textId="77777777" w:rsidR="004666DB" w:rsidRPr="004666DB" w:rsidRDefault="004666DB" w:rsidP="00510DF5">
      <w:pPr>
        <w:spacing w:after="0"/>
        <w:rPr>
          <w:rFonts w:ascii="Calibri Light" w:hAnsi="Calibri Light" w:cs="Calibri Light"/>
          <w:b/>
          <w:sz w:val="20"/>
        </w:rPr>
      </w:pPr>
      <w:r w:rsidRPr="004666DB">
        <w:rPr>
          <w:rFonts w:ascii="Calibri Light" w:hAnsi="Calibri Light" w:cs="Calibri Light"/>
          <w:b/>
          <w:sz w:val="20"/>
        </w:rPr>
        <w:t>Definition</w:t>
      </w:r>
    </w:p>
    <w:p w14:paraId="794B510A" w14:textId="6ECED638" w:rsidR="00205712"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RHE is lifelong learning about personal, physical, social, moral and emotional development. It should teach children and young people to develop and form positive values, attitudes, personal and social skills, and increase their knowledge and understanding of how to make informed decisions and life choices. RHE also allows children to develop an understanding of culture and diversity.</w:t>
      </w:r>
    </w:p>
    <w:p w14:paraId="0FFD0ADF" w14:textId="7996CF78" w:rsidR="004666DB" w:rsidRPr="004666DB" w:rsidRDefault="004666DB" w:rsidP="00510DF5">
      <w:pPr>
        <w:spacing w:after="0"/>
        <w:rPr>
          <w:rFonts w:ascii="Calibri Light" w:hAnsi="Calibri Light" w:cs="Calibri Light"/>
          <w:b/>
        </w:rPr>
      </w:pPr>
    </w:p>
    <w:p w14:paraId="4A3E39EE" w14:textId="77777777" w:rsidR="004666DB" w:rsidRPr="004666DB" w:rsidRDefault="004666DB" w:rsidP="00510DF5">
      <w:pPr>
        <w:spacing w:after="0"/>
        <w:rPr>
          <w:rFonts w:ascii="Calibri Light" w:hAnsi="Calibri Light" w:cs="Calibri Light"/>
          <w:b/>
          <w:sz w:val="20"/>
        </w:rPr>
      </w:pPr>
      <w:r w:rsidRPr="004666DB">
        <w:rPr>
          <w:rFonts w:ascii="Calibri Light" w:hAnsi="Calibri Light" w:cs="Calibri Light"/>
          <w:b/>
          <w:sz w:val="20"/>
        </w:rPr>
        <w:t>Statutory Requirements</w:t>
      </w:r>
    </w:p>
    <w:p w14:paraId="71C72A90"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As a primary school we must provide relationships education to all pupils as per section 34 of the Children and Social work act 2017. However, we are not required to provide sex education but we do need to teach the elements of sex education contained in the science curriculum (puberty). </w:t>
      </w:r>
    </w:p>
    <w:p w14:paraId="29A23338" w14:textId="38874913"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In teaching RHE, we must have regard to guidance issued by the secretary of state as outlined in section 403 of the Education Act 1996. At </w:t>
      </w:r>
      <w:proofErr w:type="spellStart"/>
      <w:r w:rsidRPr="004666DB">
        <w:rPr>
          <w:rFonts w:ascii="Calibri Light" w:hAnsi="Calibri Light" w:cs="Calibri Light"/>
          <w:sz w:val="20"/>
        </w:rPr>
        <w:t>Madginford</w:t>
      </w:r>
      <w:proofErr w:type="spellEnd"/>
      <w:r w:rsidRPr="004666DB">
        <w:rPr>
          <w:rFonts w:ascii="Calibri Light" w:hAnsi="Calibri Light" w:cs="Calibri Light"/>
          <w:sz w:val="20"/>
        </w:rPr>
        <w:t xml:space="preserve"> Primary School, we teach RHE as it is set out in </w:t>
      </w:r>
      <w:r w:rsidRPr="004666DB">
        <w:rPr>
          <w:rFonts w:ascii="Calibri Light" w:hAnsi="Calibri Light" w:cs="Calibri Light"/>
          <w:sz w:val="20"/>
        </w:rPr>
        <w:t>our</w:t>
      </w:r>
      <w:r w:rsidRPr="004666DB">
        <w:rPr>
          <w:rFonts w:ascii="Calibri Light" w:hAnsi="Calibri Light" w:cs="Calibri Light"/>
          <w:sz w:val="20"/>
        </w:rPr>
        <w:t xml:space="preserve"> policy.</w:t>
      </w:r>
    </w:p>
    <w:p w14:paraId="390B3665" w14:textId="7E328805" w:rsidR="004666DB" w:rsidRPr="004666DB" w:rsidRDefault="004666DB" w:rsidP="00510DF5">
      <w:pPr>
        <w:spacing w:after="0"/>
        <w:rPr>
          <w:rFonts w:ascii="Calibri Light" w:hAnsi="Calibri Light" w:cs="Calibri Light"/>
          <w:b/>
        </w:rPr>
      </w:pPr>
    </w:p>
    <w:p w14:paraId="70267341" w14:textId="77777777" w:rsidR="004666DB" w:rsidRPr="004666DB" w:rsidRDefault="004666DB" w:rsidP="00510DF5">
      <w:pPr>
        <w:spacing w:after="0"/>
        <w:rPr>
          <w:rFonts w:ascii="Calibri Light" w:hAnsi="Calibri Light" w:cs="Calibri Light"/>
          <w:b/>
          <w:sz w:val="20"/>
        </w:rPr>
      </w:pPr>
      <w:r w:rsidRPr="004666DB">
        <w:rPr>
          <w:rFonts w:ascii="Calibri Light" w:hAnsi="Calibri Light" w:cs="Calibri Light"/>
          <w:b/>
          <w:sz w:val="20"/>
        </w:rPr>
        <w:t xml:space="preserve">Curriculum </w:t>
      </w:r>
    </w:p>
    <w:p w14:paraId="0CE2624D"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Our curriculum has been developed to meet the needs of pupils at </w:t>
      </w:r>
      <w:proofErr w:type="spellStart"/>
      <w:r w:rsidRPr="004666DB">
        <w:rPr>
          <w:rFonts w:ascii="Calibri Light" w:hAnsi="Calibri Light" w:cs="Calibri Light"/>
          <w:sz w:val="20"/>
        </w:rPr>
        <w:t>Madginford</w:t>
      </w:r>
      <w:proofErr w:type="spellEnd"/>
      <w:r w:rsidRPr="004666DB">
        <w:rPr>
          <w:rFonts w:ascii="Calibri Light" w:hAnsi="Calibri Light" w:cs="Calibri Light"/>
          <w:sz w:val="20"/>
        </w:rPr>
        <w:t xml:space="preserve"> Primary School and is taught within our PHSE curriculum. It considers the age, needs and feelings of the pupils. Teachers have the capacity to adapt and adjust the non-statutory content of the curriculum to meet needs that arise within their class.</w:t>
      </w:r>
    </w:p>
    <w:p w14:paraId="684FDCC0"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The core relationships education curriculum areas are:</w:t>
      </w:r>
    </w:p>
    <w:p w14:paraId="6C1BD628"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Families and people who care for me </w:t>
      </w:r>
    </w:p>
    <w:p w14:paraId="2BE41903" w14:textId="68A063A6"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Caring friendships </w:t>
      </w:r>
    </w:p>
    <w:p w14:paraId="58D649E9"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Respectful relationships</w:t>
      </w:r>
    </w:p>
    <w:p w14:paraId="00B58032"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Online relationships</w:t>
      </w:r>
    </w:p>
    <w:p w14:paraId="10240A2C"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Being safe</w:t>
      </w:r>
      <w:r w:rsidRPr="004666DB">
        <w:rPr>
          <w:rFonts w:ascii="Calibri Light" w:hAnsi="Calibri Light" w:cs="Calibri Light"/>
          <w:sz w:val="20"/>
        </w:rPr>
        <w:pgNum/>
        <w:t xml:space="preserve"> </w:t>
      </w:r>
    </w:p>
    <w:p w14:paraId="0B0AA3E3" w14:textId="77777777" w:rsidR="004666DB" w:rsidRPr="004666DB" w:rsidRDefault="004666DB" w:rsidP="00510DF5">
      <w:pPr>
        <w:spacing w:after="0"/>
        <w:rPr>
          <w:rFonts w:ascii="Calibri Light" w:hAnsi="Calibri Light" w:cs="Calibri Light"/>
          <w:sz w:val="20"/>
        </w:rPr>
      </w:pPr>
    </w:p>
    <w:p w14:paraId="105CFEB0"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These areas of learning are taught within the context of family life, taking care to ensure that there is no stigmatisation of children based on their home circumstances (including single parent families, LGBT parents, families headed by grandparents, adoptive parents, foster parents/carers amongst other structures). In addition, children are taught to reflect sensitively on the fact that some of their peers may have a different structure of support around them (for example: looked after children or young carers). </w:t>
      </w:r>
    </w:p>
    <w:p w14:paraId="47878ABB" w14:textId="77777777" w:rsidR="004666DB" w:rsidRPr="004666DB" w:rsidRDefault="004666DB" w:rsidP="00510DF5">
      <w:pPr>
        <w:spacing w:after="0"/>
        <w:rPr>
          <w:rFonts w:ascii="Calibri Light" w:hAnsi="Calibri Light" w:cs="Calibri Light"/>
          <w:sz w:val="20"/>
        </w:rPr>
      </w:pPr>
    </w:p>
    <w:p w14:paraId="3C03083D"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The core physical health and mental wellbeing education curriculum areas are: • Mental wellbeing • Internet safety and harms</w:t>
      </w:r>
    </w:p>
    <w:p w14:paraId="07807144"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Physical health and fitness</w:t>
      </w:r>
    </w:p>
    <w:p w14:paraId="5C321E06"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Healthy eating </w:t>
      </w:r>
    </w:p>
    <w:p w14:paraId="3FB857BB"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Drugs, alcohol and tobacco</w:t>
      </w:r>
    </w:p>
    <w:p w14:paraId="10742DDE"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Health and prevention </w:t>
      </w:r>
    </w:p>
    <w:p w14:paraId="11BD0206" w14:textId="77777777"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Basic first aid</w:t>
      </w:r>
    </w:p>
    <w:p w14:paraId="6A53DE33" w14:textId="15F3CF09"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 xml:space="preserve"> • Changing adolescent body </w:t>
      </w:r>
    </w:p>
    <w:p w14:paraId="095B49A5" w14:textId="77777777" w:rsidR="004666DB" w:rsidRPr="004666DB" w:rsidRDefault="004666DB" w:rsidP="00510DF5">
      <w:pPr>
        <w:spacing w:after="0"/>
        <w:rPr>
          <w:rFonts w:ascii="Calibri Light" w:hAnsi="Calibri Light" w:cs="Calibri Light"/>
          <w:sz w:val="20"/>
        </w:rPr>
      </w:pPr>
    </w:p>
    <w:p w14:paraId="3C3AF01C" w14:textId="3ECB3D19" w:rsidR="004666DB" w:rsidRPr="004666DB" w:rsidRDefault="004666DB" w:rsidP="00510DF5">
      <w:pPr>
        <w:spacing w:after="0"/>
        <w:rPr>
          <w:rFonts w:ascii="Calibri Light" w:hAnsi="Calibri Light" w:cs="Calibri Light"/>
          <w:sz w:val="20"/>
        </w:rPr>
      </w:pPr>
      <w:r w:rsidRPr="004666DB">
        <w:rPr>
          <w:rFonts w:ascii="Calibri Light" w:hAnsi="Calibri Light" w:cs="Calibri Light"/>
          <w:sz w:val="20"/>
        </w:rPr>
        <w:t>T</w:t>
      </w:r>
      <w:r w:rsidRPr="004666DB">
        <w:rPr>
          <w:rFonts w:ascii="Calibri Light" w:hAnsi="Calibri Light" w:cs="Calibri Light"/>
          <w:sz w:val="20"/>
        </w:rPr>
        <w:t xml:space="preserve">he planned health education curriculum aims to give children the information that they need to make good decisions about their own health and wellbeing, to recognise issues in themselves and others and to seek support as early as possible when issues arise. </w:t>
      </w:r>
    </w:p>
    <w:p w14:paraId="55940FBA" w14:textId="77777777" w:rsidR="004666DB" w:rsidRPr="004666DB" w:rsidRDefault="004666DB" w:rsidP="00510DF5">
      <w:pPr>
        <w:spacing w:after="0"/>
        <w:rPr>
          <w:rFonts w:ascii="Calibri Light" w:hAnsi="Calibri Light" w:cs="Calibri Light"/>
          <w:sz w:val="20"/>
        </w:rPr>
      </w:pPr>
    </w:p>
    <w:p w14:paraId="366E4148" w14:textId="77777777" w:rsidR="004666DB" w:rsidRPr="004666DB" w:rsidRDefault="004666DB" w:rsidP="00510DF5">
      <w:pPr>
        <w:spacing w:after="0"/>
        <w:rPr>
          <w:rFonts w:ascii="Calibri Light" w:hAnsi="Calibri Light" w:cs="Calibri Light"/>
          <w:b/>
          <w:sz w:val="20"/>
        </w:rPr>
      </w:pPr>
      <w:r w:rsidRPr="004666DB">
        <w:rPr>
          <w:rFonts w:ascii="Calibri Light" w:hAnsi="Calibri Light" w:cs="Calibri Light"/>
          <w:b/>
          <w:sz w:val="20"/>
        </w:rPr>
        <w:t>Jigsaw PSHE Scheme of Work</w:t>
      </w:r>
    </w:p>
    <w:p w14:paraId="73992505" w14:textId="2C2C315B" w:rsidR="004666DB" w:rsidRPr="004666DB" w:rsidRDefault="004666DB" w:rsidP="00510DF5">
      <w:pPr>
        <w:spacing w:after="0"/>
        <w:rPr>
          <w:rFonts w:ascii="Calibri Light" w:hAnsi="Calibri Light" w:cs="Calibri Light"/>
        </w:rPr>
      </w:pPr>
      <w:r w:rsidRPr="004666DB">
        <w:rPr>
          <w:rFonts w:ascii="Calibri Light" w:hAnsi="Calibri Light" w:cs="Calibri Light"/>
          <w:sz w:val="20"/>
        </w:rPr>
        <w:t xml:space="preserve"> Jigsaw is a scheme of work specially designed to support the teaching of PSHE along with health and wellbeing and is the main scheme that we will as a school.</w:t>
      </w:r>
    </w:p>
    <w:sectPr w:rsidR="004666DB" w:rsidRPr="004666DB" w:rsidSect="0079675D">
      <w:pgSz w:w="11906" w:h="16838"/>
      <w:pgMar w:top="720" w:right="720" w:bottom="720" w:left="720" w:header="708" w:footer="708" w:gutter="0"/>
      <w:pgBorders w:offsetFrom="page">
        <w:top w:val="single" w:sz="12" w:space="24" w:color="7030A0"/>
        <w:left w:val="single" w:sz="12" w:space="24" w:color="7030A0"/>
        <w:bottom w:val="single" w:sz="12" w:space="24" w:color="7030A0"/>
        <w:right w:val="single" w:sz="12"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352C4"/>
    <w:multiLevelType w:val="hybridMultilevel"/>
    <w:tmpl w:val="DE3E9478"/>
    <w:lvl w:ilvl="0" w:tplc="343660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30670"/>
    <w:multiLevelType w:val="hybridMultilevel"/>
    <w:tmpl w:val="7346CE1A"/>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8B665F"/>
    <w:multiLevelType w:val="hybridMultilevel"/>
    <w:tmpl w:val="248A249A"/>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DC7B91"/>
    <w:multiLevelType w:val="hybridMultilevel"/>
    <w:tmpl w:val="9B6869CA"/>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8023037"/>
    <w:multiLevelType w:val="hybridMultilevel"/>
    <w:tmpl w:val="DA70A932"/>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A11DCF"/>
    <w:multiLevelType w:val="hybridMultilevel"/>
    <w:tmpl w:val="7CC4D078"/>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58776F"/>
    <w:multiLevelType w:val="hybridMultilevel"/>
    <w:tmpl w:val="40D2458E"/>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DF02E3"/>
    <w:multiLevelType w:val="hybridMultilevel"/>
    <w:tmpl w:val="DC3C6F94"/>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B1E578E"/>
    <w:multiLevelType w:val="hybridMultilevel"/>
    <w:tmpl w:val="5832CCA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5EDE4697"/>
    <w:multiLevelType w:val="hybridMultilevel"/>
    <w:tmpl w:val="CA48AC2E"/>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05E2EAF"/>
    <w:multiLevelType w:val="hybridMultilevel"/>
    <w:tmpl w:val="7D12799A"/>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7D02B75"/>
    <w:multiLevelType w:val="hybridMultilevel"/>
    <w:tmpl w:val="E848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F47FA6"/>
    <w:multiLevelType w:val="hybridMultilevel"/>
    <w:tmpl w:val="979A5D88"/>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D964528"/>
    <w:multiLevelType w:val="hybridMultilevel"/>
    <w:tmpl w:val="87264CC4"/>
    <w:lvl w:ilvl="0" w:tplc="2B8C212A">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6"/>
  </w:num>
  <w:num w:numId="3">
    <w:abstractNumId w:val="13"/>
  </w:num>
  <w:num w:numId="4">
    <w:abstractNumId w:val="5"/>
  </w:num>
  <w:num w:numId="5">
    <w:abstractNumId w:val="7"/>
  </w:num>
  <w:num w:numId="6">
    <w:abstractNumId w:val="4"/>
  </w:num>
  <w:num w:numId="7">
    <w:abstractNumId w:val="2"/>
  </w:num>
  <w:num w:numId="8">
    <w:abstractNumId w:val="3"/>
  </w:num>
  <w:num w:numId="9">
    <w:abstractNumId w:val="1"/>
  </w:num>
  <w:num w:numId="10">
    <w:abstractNumId w:val="12"/>
  </w:num>
  <w:num w:numId="11">
    <w:abstractNumId w:val="10"/>
  </w:num>
  <w:num w:numId="12">
    <w:abstractNumId w:val="8"/>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5D"/>
    <w:rsid w:val="001F3D54"/>
    <w:rsid w:val="00205712"/>
    <w:rsid w:val="004666DB"/>
    <w:rsid w:val="00483D44"/>
    <w:rsid w:val="00510DF5"/>
    <w:rsid w:val="006667ED"/>
    <w:rsid w:val="00770092"/>
    <w:rsid w:val="0079675D"/>
    <w:rsid w:val="00807F1F"/>
    <w:rsid w:val="009966BC"/>
    <w:rsid w:val="009C044C"/>
    <w:rsid w:val="009D23FA"/>
    <w:rsid w:val="00A75FB3"/>
    <w:rsid w:val="00E04468"/>
    <w:rsid w:val="00EB2E20"/>
    <w:rsid w:val="00F0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2D3F3"/>
  <w15:chartTrackingRefBased/>
  <w15:docId w15:val="{A1F30310-E021-4E7C-8525-D9BEB8DC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0092"/>
    <w:pPr>
      <w:ind w:left="720"/>
      <w:contextualSpacing/>
    </w:pPr>
  </w:style>
  <w:style w:type="character" w:styleId="Hyperlink">
    <w:name w:val="Hyperlink"/>
    <w:basedOn w:val="DefaultParagraphFont"/>
    <w:uiPriority w:val="99"/>
    <w:unhideWhenUsed/>
    <w:rsid w:val="00205712"/>
    <w:rPr>
      <w:color w:val="0563C1" w:themeColor="hyperlink"/>
      <w:u w:val="single"/>
    </w:rPr>
  </w:style>
  <w:style w:type="character" w:styleId="UnresolvedMention">
    <w:name w:val="Unresolved Mention"/>
    <w:basedOn w:val="DefaultParagraphFont"/>
    <w:uiPriority w:val="99"/>
    <w:semiHidden/>
    <w:unhideWhenUsed/>
    <w:rsid w:val="00205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AE6FF402054642859566C86A8B9CBA" ma:contentTypeVersion="64" ma:contentTypeDescription="Create a new document." ma:contentTypeScope="" ma:versionID="f207d20de3e8205e7ea883a51ac7f63c">
  <xsd:schema xmlns:xsd="http://www.w3.org/2001/XMLSchema" xmlns:xs="http://www.w3.org/2001/XMLSchema" xmlns:p="http://schemas.microsoft.com/office/2006/metadata/properties" xmlns:ns3="734b5fcb-0aec-4d66-8d62-785836a309e3" xmlns:ns4="16d6c074-21fd-47e2-8c27-61c5186e6e38" targetNamespace="http://schemas.microsoft.com/office/2006/metadata/properties" ma:root="true" ma:fieldsID="f2c9465f530fd0e01651da6c39aab10c" ns3:_="" ns4:_="">
    <xsd:import namespace="734b5fcb-0aec-4d66-8d62-785836a309e3"/>
    <xsd:import namespace="16d6c074-21fd-47e2-8c27-61c5186e6e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4b5fcb-0aec-4d66-8d62-785836a30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d6c074-21fd-47e2-8c27-61c5186e6e3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9A6978-DC08-4EC8-B198-2AE877101FD0}">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16d6c074-21fd-47e2-8c27-61c5186e6e38"/>
    <ds:schemaRef ds:uri="734b5fcb-0aec-4d66-8d62-785836a309e3"/>
    <ds:schemaRef ds:uri="http://www.w3.org/XML/1998/namespace"/>
  </ds:schemaRefs>
</ds:datastoreItem>
</file>

<file path=customXml/itemProps2.xml><?xml version="1.0" encoding="utf-8"?>
<ds:datastoreItem xmlns:ds="http://schemas.openxmlformats.org/officeDocument/2006/customXml" ds:itemID="{34791272-7D96-472A-A7F2-065F25855EC7}">
  <ds:schemaRefs>
    <ds:schemaRef ds:uri="http://schemas.microsoft.com/sharepoint/v3/contenttype/forms"/>
  </ds:schemaRefs>
</ds:datastoreItem>
</file>

<file path=customXml/itemProps3.xml><?xml version="1.0" encoding="utf-8"?>
<ds:datastoreItem xmlns:ds="http://schemas.openxmlformats.org/officeDocument/2006/customXml" ds:itemID="{85206903-5E93-4488-9FD9-BB3AEA897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4b5fcb-0aec-4d66-8d62-785836a309e3"/>
    <ds:schemaRef ds:uri="16d6c074-21fd-47e2-8c27-61c5186e6e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Madginford Primary School</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Allen</dc:creator>
  <cp:keywords/>
  <dc:description/>
  <cp:lastModifiedBy>Claire Allen</cp:lastModifiedBy>
  <cp:revision>2</cp:revision>
  <dcterms:created xsi:type="dcterms:W3CDTF">2022-05-07T13:12:00Z</dcterms:created>
  <dcterms:modified xsi:type="dcterms:W3CDTF">2022-05-07T13:12:00Z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0x0101006EAE6FF402054642859566C86A8B9CBA</vt:lpwstr>
  </property>
</Properties>
</file>