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9478F" w14:textId="77777777" w:rsidR="00857EF0" w:rsidRPr="00F86543" w:rsidRDefault="00BD15BC" w:rsidP="00BD15BC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F86543">
        <w:rPr>
          <w:b/>
          <w:noProof/>
          <w:color w:val="7030A0"/>
          <w:lang w:eastAsia="en-GB"/>
        </w:rPr>
        <w:drawing>
          <wp:anchor distT="0" distB="0" distL="114300" distR="114300" simplePos="0" relativeHeight="251659264" behindDoc="0" locked="0" layoutInCell="1" allowOverlap="1" wp14:anchorId="7955B73F" wp14:editId="6863D7B5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277091" cy="298026"/>
            <wp:effectExtent l="0" t="0" r="8890" b="6985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91" cy="29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664" w:rsidRPr="00F86543">
        <w:rPr>
          <w:rFonts w:ascii="Calibri Light" w:hAnsi="Calibri Light" w:cs="Calibri Light"/>
          <w:color w:val="7030A0"/>
        </w:rPr>
        <w:t>English</w:t>
      </w:r>
      <w:r w:rsidRPr="00F86543">
        <w:rPr>
          <w:rFonts w:ascii="Calibri Light" w:hAnsi="Calibri Light" w:cs="Calibri Light"/>
          <w:color w:val="7030A0"/>
        </w:rPr>
        <w:t xml:space="preserve"> at </w:t>
      </w:r>
      <w:proofErr w:type="spellStart"/>
      <w:r w:rsidRPr="00F86543">
        <w:rPr>
          <w:rFonts w:ascii="Calibri Light" w:hAnsi="Calibri Light" w:cs="Calibri Light"/>
          <w:color w:val="7030A0"/>
        </w:rPr>
        <w:t>Madginford</w:t>
      </w:r>
      <w:proofErr w:type="spellEnd"/>
      <w:r w:rsidRPr="00F86543">
        <w:rPr>
          <w:rFonts w:ascii="Calibri Light" w:hAnsi="Calibri Light" w:cs="Calibri Light"/>
          <w:color w:val="7030A0"/>
        </w:rPr>
        <w:t xml:space="preserve"> Primary School</w:t>
      </w:r>
    </w:p>
    <w:p w14:paraId="78E54899" w14:textId="64FF9BB4" w:rsidR="00EF0D1F" w:rsidRDefault="00652713" w:rsidP="00EF0D1F">
      <w:pPr>
        <w:spacing w:after="0"/>
        <w:jc w:val="center"/>
        <w:rPr>
          <w:b/>
        </w:rPr>
      </w:pPr>
      <w:r w:rsidRPr="00F86543">
        <w:rPr>
          <w:b/>
        </w:rPr>
        <w:t xml:space="preserve">Year </w:t>
      </w:r>
      <w:r w:rsidR="00011AF7">
        <w:rPr>
          <w:b/>
        </w:rPr>
        <w:t xml:space="preserve">3 </w:t>
      </w:r>
      <w:r w:rsidRPr="00F86543">
        <w:rPr>
          <w:b/>
        </w:rPr>
        <w:t xml:space="preserve">Overview </w:t>
      </w:r>
    </w:p>
    <w:p w14:paraId="02D16F87" w14:textId="77777777" w:rsidR="00F86543" w:rsidRPr="00F86543" w:rsidRDefault="00F86543" w:rsidP="00EF0D1F">
      <w:pPr>
        <w:spacing w:after="0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305"/>
        <w:gridCol w:w="2306"/>
        <w:gridCol w:w="2305"/>
        <w:gridCol w:w="2306"/>
        <w:gridCol w:w="2305"/>
        <w:gridCol w:w="2306"/>
      </w:tblGrid>
      <w:tr w:rsidR="00851664" w14:paraId="6E2D5287" w14:textId="77777777" w:rsidTr="00C938C9">
        <w:trPr>
          <w:trHeight w:val="71"/>
        </w:trPr>
        <w:tc>
          <w:tcPr>
            <w:tcW w:w="1555" w:type="dxa"/>
          </w:tcPr>
          <w:p w14:paraId="36238977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</w:tcPr>
          <w:p w14:paraId="0C5D762C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1</w:t>
            </w:r>
          </w:p>
        </w:tc>
        <w:tc>
          <w:tcPr>
            <w:tcW w:w="2306" w:type="dxa"/>
          </w:tcPr>
          <w:p w14:paraId="788B2496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2</w:t>
            </w:r>
          </w:p>
        </w:tc>
        <w:tc>
          <w:tcPr>
            <w:tcW w:w="2305" w:type="dxa"/>
          </w:tcPr>
          <w:p w14:paraId="0D078DF3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3</w:t>
            </w:r>
          </w:p>
        </w:tc>
        <w:tc>
          <w:tcPr>
            <w:tcW w:w="2306" w:type="dxa"/>
          </w:tcPr>
          <w:p w14:paraId="75DD55B3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4</w:t>
            </w:r>
          </w:p>
        </w:tc>
        <w:tc>
          <w:tcPr>
            <w:tcW w:w="2305" w:type="dxa"/>
          </w:tcPr>
          <w:p w14:paraId="472DBD98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5</w:t>
            </w:r>
          </w:p>
        </w:tc>
        <w:tc>
          <w:tcPr>
            <w:tcW w:w="2306" w:type="dxa"/>
          </w:tcPr>
          <w:p w14:paraId="40CF5CF1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6</w:t>
            </w:r>
          </w:p>
        </w:tc>
      </w:tr>
      <w:tr w:rsidR="00011AF7" w14:paraId="300608A9" w14:textId="77777777" w:rsidTr="00EF0D1F">
        <w:tc>
          <w:tcPr>
            <w:tcW w:w="1555" w:type="dxa"/>
          </w:tcPr>
          <w:p w14:paraId="5BC40219" w14:textId="77777777" w:rsidR="00011AF7" w:rsidRPr="003E4956" w:rsidRDefault="00011AF7" w:rsidP="00011AF7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Texts</w:t>
            </w:r>
          </w:p>
        </w:tc>
        <w:tc>
          <w:tcPr>
            <w:tcW w:w="2305" w:type="dxa"/>
          </w:tcPr>
          <w:p w14:paraId="09915912" w14:textId="39EF239A" w:rsidR="00011AF7" w:rsidRPr="00F86543" w:rsidRDefault="00011AF7" w:rsidP="00011AF7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Stone Age Boy – Satoshi Kitamura</w:t>
            </w:r>
          </w:p>
        </w:tc>
        <w:tc>
          <w:tcPr>
            <w:tcW w:w="2306" w:type="dxa"/>
          </w:tcPr>
          <w:p w14:paraId="7330627D" w14:textId="77777777" w:rsidR="00011AF7" w:rsidRPr="002051F5" w:rsidRDefault="00011AF7" w:rsidP="00011AF7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What Did the Tree See?</w:t>
            </w:r>
          </w:p>
          <w:p w14:paraId="01B4E1FC" w14:textId="77777777" w:rsidR="00011AF7" w:rsidRDefault="00011AF7" w:rsidP="00011AF7">
            <w:pP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Charlotte Guillain &amp; Sam Usher</w:t>
            </w:r>
          </w:p>
          <w:p w14:paraId="2812AECE" w14:textId="134E4449" w:rsidR="00BE1FD3" w:rsidRPr="00F86543" w:rsidRDefault="00BE1FD3" w:rsidP="00011AF7">
            <w:pP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Autumn is Here/ Summer is Here (Jane Considine Texts)</w:t>
            </w:r>
          </w:p>
        </w:tc>
        <w:tc>
          <w:tcPr>
            <w:tcW w:w="2305" w:type="dxa"/>
          </w:tcPr>
          <w:p w14:paraId="2DC0C2D0" w14:textId="77777777" w:rsidR="00011AF7" w:rsidRPr="002051F5" w:rsidRDefault="00011AF7" w:rsidP="00011AF7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Cinderella of the Nile – Beverly Naidoo</w:t>
            </w:r>
          </w:p>
          <w:p w14:paraId="7B5AF1C6" w14:textId="1DE4AD93" w:rsidR="00011AF7" w:rsidRPr="00F86543" w:rsidRDefault="00011AF7" w:rsidP="00011AF7">
            <w:pPr>
              <w:shd w:val="clear" w:color="auto" w:fill="FFFFFF"/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</w:p>
        </w:tc>
        <w:tc>
          <w:tcPr>
            <w:tcW w:w="2306" w:type="dxa"/>
          </w:tcPr>
          <w:p w14:paraId="1B81AA66" w14:textId="77777777" w:rsidR="00011AF7" w:rsidRDefault="00787921" w:rsidP="00011AF7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Mountains (Worlds of Wonder)</w:t>
            </w:r>
          </w:p>
          <w:p w14:paraId="6AFA378E" w14:textId="497E9383" w:rsidR="00787921" w:rsidRPr="00F86543" w:rsidRDefault="00787921" w:rsidP="00011AF7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Charlotte Guillain</w:t>
            </w:r>
          </w:p>
        </w:tc>
        <w:tc>
          <w:tcPr>
            <w:tcW w:w="2305" w:type="dxa"/>
          </w:tcPr>
          <w:p w14:paraId="1C3241E4" w14:textId="0190C5D3" w:rsidR="00011AF7" w:rsidRPr="00F86543" w:rsidRDefault="00011AF7" w:rsidP="00011AF7">
            <w:pPr>
              <w:pStyle w:val="ListParagraph"/>
              <w:ind w:left="0"/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 xml:space="preserve">Escape from Pompeii – Christina </w:t>
            </w:r>
            <w:proofErr w:type="spellStart"/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Balit</w:t>
            </w:r>
            <w:proofErr w:type="spellEnd"/>
          </w:p>
        </w:tc>
        <w:tc>
          <w:tcPr>
            <w:tcW w:w="2306" w:type="dxa"/>
          </w:tcPr>
          <w:p w14:paraId="4F1692AE" w14:textId="24D241E8" w:rsidR="00011AF7" w:rsidRPr="00011AF7" w:rsidRDefault="00011AF7" w:rsidP="00011AF7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011AF7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 xml:space="preserve">Grandpa Cacao: A Tale of chocolate from farm to family- Elizabeth </w:t>
            </w:r>
            <w:proofErr w:type="spellStart"/>
            <w:r w:rsidRPr="00011AF7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Zunon</w:t>
            </w:r>
            <w:proofErr w:type="spellEnd"/>
          </w:p>
        </w:tc>
      </w:tr>
      <w:tr w:rsidR="00011AF7" w14:paraId="7D79A6D2" w14:textId="77777777" w:rsidTr="00425B87">
        <w:tc>
          <w:tcPr>
            <w:tcW w:w="1555" w:type="dxa"/>
          </w:tcPr>
          <w:p w14:paraId="72870100" w14:textId="77777777" w:rsidR="00011AF7" w:rsidRPr="003E4956" w:rsidRDefault="00011AF7" w:rsidP="00011AF7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Reading Skills</w:t>
            </w:r>
          </w:p>
        </w:tc>
        <w:tc>
          <w:tcPr>
            <w:tcW w:w="2305" w:type="dxa"/>
          </w:tcPr>
          <w:p w14:paraId="4A194498" w14:textId="77777777" w:rsidR="00011AF7" w:rsidRPr="00325069" w:rsidRDefault="00011AF7" w:rsidP="00011AF7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 of:</w:t>
            </w:r>
          </w:p>
          <w:p w14:paraId="46695848" w14:textId="77777777" w:rsidR="00011AF7" w:rsidRDefault="00011AF7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715EEF06" w14:textId="526C8C8F" w:rsidR="00011AF7" w:rsidRPr="00F86543" w:rsidRDefault="00011AF7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</w:tc>
        <w:tc>
          <w:tcPr>
            <w:tcW w:w="2306" w:type="dxa"/>
          </w:tcPr>
          <w:p w14:paraId="5DDE159C" w14:textId="77777777" w:rsidR="00011AF7" w:rsidRPr="00325069" w:rsidRDefault="00011AF7" w:rsidP="00011AF7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skills of:</w:t>
            </w:r>
          </w:p>
          <w:p w14:paraId="2BEFF5D0" w14:textId="77777777" w:rsidR="00011AF7" w:rsidRPr="002315C0" w:rsidRDefault="00011AF7" w:rsidP="00011AF7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24911146" w14:textId="2FB5F4DF" w:rsidR="00011AF7" w:rsidRPr="00F86543" w:rsidRDefault="00011AF7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Prediction</w:t>
            </w:r>
          </w:p>
        </w:tc>
        <w:tc>
          <w:tcPr>
            <w:tcW w:w="2305" w:type="dxa"/>
            <w:vAlign w:val="center"/>
          </w:tcPr>
          <w:p w14:paraId="2BF5D455" w14:textId="77777777" w:rsidR="00011AF7" w:rsidRPr="00325069" w:rsidRDefault="00011AF7" w:rsidP="00011AF7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​ Develop reading fluency &amp; practise the skills of:</w:t>
            </w:r>
          </w:p>
          <w:p w14:paraId="10DF843E" w14:textId="77777777" w:rsidR="00011AF7" w:rsidRPr="00325069" w:rsidRDefault="00011AF7" w:rsidP="00011AF7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69E0FD50" w14:textId="77777777" w:rsidR="00011AF7" w:rsidRPr="00325069" w:rsidRDefault="00011AF7" w:rsidP="00011AF7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  <w:p w14:paraId="7762C824" w14:textId="77777777" w:rsidR="00011AF7" w:rsidRPr="00325069" w:rsidRDefault="00011AF7" w:rsidP="00011AF7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Inference</w:t>
            </w:r>
          </w:p>
          <w:p w14:paraId="33EAE94C" w14:textId="727FCD59" w:rsidR="00011AF7" w:rsidRPr="00F86543" w:rsidRDefault="00011AF7" w:rsidP="00011AF7">
            <w:pPr>
              <w:pStyle w:val="ListParagraph"/>
              <w:ind w:left="360"/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</w:p>
        </w:tc>
        <w:tc>
          <w:tcPr>
            <w:tcW w:w="2306" w:type="dxa"/>
          </w:tcPr>
          <w:p w14:paraId="0CA54439" w14:textId="77777777" w:rsidR="00011AF7" w:rsidRPr="00325069" w:rsidRDefault="00011AF7" w:rsidP="00011AF7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skills of:</w:t>
            </w:r>
          </w:p>
          <w:p w14:paraId="3B36E96B" w14:textId="77777777" w:rsidR="00011AF7" w:rsidRPr="00325069" w:rsidRDefault="00011AF7" w:rsidP="00011AF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44A575E1" w14:textId="77777777" w:rsidR="00011AF7" w:rsidRPr="00325069" w:rsidRDefault="00011AF7" w:rsidP="00011AF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  <w:p w14:paraId="43A0159D" w14:textId="1AA80192" w:rsidR="00011AF7" w:rsidRPr="00F86543" w:rsidRDefault="00011AF7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Explain</w:t>
            </w:r>
          </w:p>
        </w:tc>
        <w:tc>
          <w:tcPr>
            <w:tcW w:w="2305" w:type="dxa"/>
          </w:tcPr>
          <w:p w14:paraId="517E81E5" w14:textId="77777777" w:rsidR="00011AF7" w:rsidRPr="00325069" w:rsidRDefault="00011AF7" w:rsidP="00011AF7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​ Develop reading fluency &amp; practise the skills of:</w:t>
            </w:r>
          </w:p>
          <w:p w14:paraId="7D4A1A76" w14:textId="77777777" w:rsidR="00011AF7" w:rsidRPr="00325069" w:rsidRDefault="00011AF7" w:rsidP="00011AF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1EE60CC4" w14:textId="77777777" w:rsidR="00011AF7" w:rsidRPr="00325069" w:rsidRDefault="00011AF7" w:rsidP="00011AF7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  <w:p w14:paraId="6DFF64E6" w14:textId="7A848441" w:rsidR="00011AF7" w:rsidRPr="00F86543" w:rsidRDefault="00011AF7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Inference</w:t>
            </w:r>
          </w:p>
        </w:tc>
        <w:tc>
          <w:tcPr>
            <w:tcW w:w="2306" w:type="dxa"/>
          </w:tcPr>
          <w:p w14:paraId="568F0A27" w14:textId="77777777" w:rsidR="00011AF7" w:rsidRPr="00325069" w:rsidRDefault="00011AF7" w:rsidP="00011AF7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skills of:</w:t>
            </w:r>
          </w:p>
          <w:p w14:paraId="48854F23" w14:textId="77777777" w:rsidR="00011AF7" w:rsidRPr="00325069" w:rsidRDefault="00011AF7" w:rsidP="00011AF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3D39CACE" w14:textId="77777777" w:rsidR="00011AF7" w:rsidRPr="00325069" w:rsidRDefault="00011AF7" w:rsidP="00011AF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  <w:p w14:paraId="6D26198C" w14:textId="77777777" w:rsidR="00011AF7" w:rsidRDefault="00011AF7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Inference</w:t>
            </w:r>
          </w:p>
          <w:p w14:paraId="0C1E323B" w14:textId="69AF1275" w:rsidR="00011AF7" w:rsidRPr="00F86543" w:rsidRDefault="00011AF7" w:rsidP="00011AF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Summarise</w:t>
            </w:r>
          </w:p>
        </w:tc>
      </w:tr>
      <w:tr w:rsidR="002F58E0" w14:paraId="70896A54" w14:textId="77777777" w:rsidTr="00EF0D1F">
        <w:tc>
          <w:tcPr>
            <w:tcW w:w="1555" w:type="dxa"/>
            <w:vMerge w:val="restart"/>
          </w:tcPr>
          <w:p w14:paraId="3F01B8A1" w14:textId="77777777" w:rsidR="002F58E0" w:rsidRPr="003E4956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Spelling</w:t>
            </w:r>
          </w:p>
        </w:tc>
        <w:tc>
          <w:tcPr>
            <w:tcW w:w="13833" w:type="dxa"/>
            <w:gridSpan w:val="6"/>
          </w:tcPr>
          <w:p w14:paraId="4014D985" w14:textId="462B430D" w:rsidR="002F58E0" w:rsidRPr="00F86543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b/>
                <w:sz w:val="21"/>
                <w:szCs w:val="21"/>
              </w:rPr>
              <w:t>Sounds &amp; Syllables</w:t>
            </w:r>
            <w:r w:rsidR="00CB42DC" w:rsidRPr="00F86543">
              <w:rPr>
                <w:rFonts w:ascii="Calibri Light" w:hAnsi="Calibri Light" w:cs="Calibri Light"/>
                <w:b/>
                <w:sz w:val="21"/>
                <w:szCs w:val="21"/>
              </w:rPr>
              <w:t xml:space="preserve">: Tier </w:t>
            </w:r>
            <w:proofErr w:type="gramStart"/>
            <w:r w:rsidR="005C54B7">
              <w:rPr>
                <w:rFonts w:ascii="Calibri Light" w:hAnsi="Calibri Light" w:cs="Calibri Light"/>
                <w:b/>
                <w:sz w:val="21"/>
                <w:szCs w:val="21"/>
              </w:rPr>
              <w:t>3</w:t>
            </w:r>
            <w:r w:rsidR="00A473BC">
              <w:rPr>
                <w:rFonts w:ascii="Calibri Light" w:hAnsi="Calibri Light" w:cs="Calibri Light"/>
                <w:b/>
                <w:sz w:val="21"/>
                <w:szCs w:val="21"/>
              </w:rPr>
              <w:t xml:space="preserve">  </w:t>
            </w:r>
            <w:r w:rsidR="00A473BC">
              <w:rPr>
                <w:rFonts w:ascii="Calibri Light" w:hAnsi="Calibri Light" w:cs="Calibri Light"/>
                <w:sz w:val="21"/>
                <w:szCs w:val="21"/>
              </w:rPr>
              <w:t>(</w:t>
            </w:r>
            <w:proofErr w:type="gramEnd"/>
            <w:r w:rsidR="00CB42DC" w:rsidRPr="00F86543">
              <w:rPr>
                <w:rFonts w:ascii="Calibri Light" w:hAnsi="Calibri Light" w:cs="Calibri Light"/>
                <w:sz w:val="21"/>
                <w:szCs w:val="21"/>
              </w:rPr>
              <w:t>36 weeks)</w:t>
            </w:r>
          </w:p>
          <w:p w14:paraId="7AE9A5C5" w14:textId="77777777" w:rsidR="00CB42DC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Coverage may vary due to need &amp; ability of class as well as the length of the school term.</w:t>
            </w:r>
          </w:p>
        </w:tc>
      </w:tr>
      <w:tr w:rsidR="002F58E0" w14:paraId="501918F5" w14:textId="77777777" w:rsidTr="00EF0D1F">
        <w:tc>
          <w:tcPr>
            <w:tcW w:w="1555" w:type="dxa"/>
            <w:vMerge/>
          </w:tcPr>
          <w:p w14:paraId="62C10AC8" w14:textId="77777777" w:rsidR="002F58E0" w:rsidRPr="003E4956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</w:tcPr>
          <w:p w14:paraId="22C774A6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1 - 6</w:t>
            </w:r>
          </w:p>
        </w:tc>
        <w:tc>
          <w:tcPr>
            <w:tcW w:w="2306" w:type="dxa"/>
          </w:tcPr>
          <w:p w14:paraId="58D2BD8C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7 - 12</w:t>
            </w:r>
          </w:p>
        </w:tc>
        <w:tc>
          <w:tcPr>
            <w:tcW w:w="2305" w:type="dxa"/>
          </w:tcPr>
          <w:p w14:paraId="27BE9B5F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13 - 18</w:t>
            </w:r>
          </w:p>
        </w:tc>
        <w:tc>
          <w:tcPr>
            <w:tcW w:w="2306" w:type="dxa"/>
          </w:tcPr>
          <w:p w14:paraId="565B5A7C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19 - 24</w:t>
            </w:r>
          </w:p>
        </w:tc>
        <w:tc>
          <w:tcPr>
            <w:tcW w:w="2305" w:type="dxa"/>
          </w:tcPr>
          <w:p w14:paraId="09AB321F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Units 25 – 30 </w:t>
            </w:r>
          </w:p>
        </w:tc>
        <w:tc>
          <w:tcPr>
            <w:tcW w:w="2306" w:type="dxa"/>
          </w:tcPr>
          <w:p w14:paraId="07AE9865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31 - 36</w:t>
            </w:r>
          </w:p>
        </w:tc>
      </w:tr>
      <w:tr w:rsidR="00011AF7" w14:paraId="43C85D17" w14:textId="77777777" w:rsidTr="00EF0D1F">
        <w:tc>
          <w:tcPr>
            <w:tcW w:w="1555" w:type="dxa"/>
          </w:tcPr>
          <w:p w14:paraId="6DDF46AB" w14:textId="77777777" w:rsidR="00011AF7" w:rsidRPr="003E4956" w:rsidRDefault="00011AF7" w:rsidP="00011AF7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Writing </w:t>
            </w:r>
          </w:p>
        </w:tc>
        <w:tc>
          <w:tcPr>
            <w:tcW w:w="2305" w:type="dxa"/>
          </w:tcPr>
          <w:p w14:paraId="315C516D" w14:textId="1B282750" w:rsidR="00011AF7" w:rsidRDefault="00011AF7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Non-chronological reports (information pages)</w:t>
            </w:r>
          </w:p>
          <w:p w14:paraId="1898C27B" w14:textId="54613C8A" w:rsidR="00011AF7" w:rsidRDefault="00011AF7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Adventure Story</w:t>
            </w:r>
          </w:p>
          <w:p w14:paraId="061A37B8" w14:textId="147B6292" w:rsidR="00011AF7" w:rsidRPr="00F86543" w:rsidRDefault="00011AF7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Instructions (link to topic)</w:t>
            </w:r>
          </w:p>
        </w:tc>
        <w:tc>
          <w:tcPr>
            <w:tcW w:w="2306" w:type="dxa"/>
          </w:tcPr>
          <w:p w14:paraId="135E49F0" w14:textId="20928931" w:rsidR="00011AF7" w:rsidRDefault="00011AF7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Recounts (writing from different perspectives)</w:t>
            </w:r>
          </w:p>
          <w:p w14:paraId="234730DD" w14:textId="67249D10" w:rsidR="00011AF7" w:rsidRDefault="00BE1FD3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Descriptive settings</w:t>
            </w:r>
          </w:p>
          <w:p w14:paraId="1EFBB33C" w14:textId="7D541C7C" w:rsidR="00011AF7" w:rsidRPr="00011AF7" w:rsidRDefault="00BE1FD3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Poetry</w:t>
            </w:r>
          </w:p>
        </w:tc>
        <w:tc>
          <w:tcPr>
            <w:tcW w:w="2305" w:type="dxa"/>
          </w:tcPr>
          <w:p w14:paraId="5D261999" w14:textId="68588F60" w:rsidR="00011AF7" w:rsidRDefault="00011AF7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Write an alternative ending</w:t>
            </w:r>
          </w:p>
          <w:p w14:paraId="5A5E7894" w14:textId="77777777" w:rsidR="00011AF7" w:rsidRDefault="00BE1FD3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 xml:space="preserve">Diaries </w:t>
            </w:r>
          </w:p>
          <w:p w14:paraId="105B7B44" w14:textId="38486A28" w:rsidR="00BE1FD3" w:rsidRPr="00F86543" w:rsidRDefault="00BE1FD3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Chronological Reports (topic link)</w:t>
            </w:r>
          </w:p>
        </w:tc>
        <w:tc>
          <w:tcPr>
            <w:tcW w:w="2306" w:type="dxa"/>
          </w:tcPr>
          <w:p w14:paraId="783DD5E8" w14:textId="28768971" w:rsidR="00011AF7" w:rsidRDefault="00BE1FD3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Explanation (not poster)</w:t>
            </w:r>
          </w:p>
          <w:p w14:paraId="2F29040D" w14:textId="23E70A6F" w:rsidR="00BE1FD3" w:rsidRPr="00F86543" w:rsidRDefault="00BE1FD3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 xml:space="preserve">Recount (script to describe levels of a mountain) </w:t>
            </w:r>
          </w:p>
        </w:tc>
        <w:tc>
          <w:tcPr>
            <w:tcW w:w="2305" w:type="dxa"/>
          </w:tcPr>
          <w:p w14:paraId="646B2285" w14:textId="5E5393B8" w:rsidR="00011AF7" w:rsidRDefault="00011AF7" w:rsidP="00011AF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Adventure Stories</w:t>
            </w:r>
          </w:p>
          <w:p w14:paraId="032C61D3" w14:textId="77777777" w:rsidR="00011AF7" w:rsidRDefault="00011AF7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Non-chronological reports</w:t>
            </w:r>
          </w:p>
          <w:p w14:paraId="538D38EB" w14:textId="740F4D29" w:rsidR="00011AF7" w:rsidRPr="00F86543" w:rsidRDefault="00011AF7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Letters</w:t>
            </w:r>
            <w:r w:rsidR="00BE1FD3">
              <w:rPr>
                <w:rFonts w:ascii="Calibri Light" w:hAnsi="Calibri Light" w:cs="Calibri Light"/>
                <w:sz w:val="21"/>
                <w:szCs w:val="21"/>
              </w:rPr>
              <w:t xml:space="preserve"> (link to topic)</w:t>
            </w:r>
          </w:p>
        </w:tc>
        <w:tc>
          <w:tcPr>
            <w:tcW w:w="2306" w:type="dxa"/>
          </w:tcPr>
          <w:p w14:paraId="7B1A867E" w14:textId="77777777" w:rsidR="00011AF7" w:rsidRDefault="00BE1FD3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 xml:space="preserve">Non-chronological report </w:t>
            </w:r>
          </w:p>
          <w:p w14:paraId="6BCD732C" w14:textId="1394BAF2" w:rsidR="00BE1FD3" w:rsidRPr="00011AF7" w:rsidRDefault="00BE1FD3" w:rsidP="00011AF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Narrative: write from a different point of view</w:t>
            </w:r>
          </w:p>
        </w:tc>
      </w:tr>
      <w:tr w:rsidR="00CB42DC" w14:paraId="3F5AD26A" w14:textId="77777777" w:rsidTr="00C938C9">
        <w:tc>
          <w:tcPr>
            <w:tcW w:w="1555" w:type="dxa"/>
          </w:tcPr>
          <w:p w14:paraId="78A809CD" w14:textId="77777777" w:rsidR="00CB42DC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‘Write Stuff’ Units</w:t>
            </w:r>
          </w:p>
        </w:tc>
        <w:tc>
          <w:tcPr>
            <w:tcW w:w="2305" w:type="dxa"/>
            <w:shd w:val="clear" w:color="auto" w:fill="FFFFFF" w:themeFill="background1"/>
          </w:tcPr>
          <w:p w14:paraId="618D047E" w14:textId="11864FA3" w:rsidR="00CB42DC" w:rsidRPr="00F86543" w:rsidRDefault="00BE1FD3" w:rsidP="00CB42DC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Story – Stone Age Boy</w:t>
            </w:r>
          </w:p>
        </w:tc>
        <w:tc>
          <w:tcPr>
            <w:tcW w:w="2306" w:type="dxa"/>
            <w:shd w:val="clear" w:color="auto" w:fill="FFFFFF" w:themeFill="background1"/>
          </w:tcPr>
          <w:p w14:paraId="79F23BE6" w14:textId="753EE77E" w:rsidR="00CB42DC" w:rsidRPr="00F86543" w:rsidRDefault="00BE1FD3" w:rsidP="00184EC5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Poetry – Autumn is Here</w:t>
            </w:r>
          </w:p>
        </w:tc>
        <w:tc>
          <w:tcPr>
            <w:tcW w:w="2305" w:type="dxa"/>
            <w:shd w:val="clear" w:color="auto" w:fill="FFFFFF" w:themeFill="background1"/>
          </w:tcPr>
          <w:p w14:paraId="5CF0D67F" w14:textId="42EC75F0" w:rsidR="00CB42DC" w:rsidRPr="00F86543" w:rsidRDefault="00CB42DC" w:rsidP="00184EC5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6" w:type="dxa"/>
            <w:shd w:val="clear" w:color="auto" w:fill="FFFFFF" w:themeFill="background1"/>
          </w:tcPr>
          <w:p w14:paraId="1E61AE5D" w14:textId="26EAAA2F" w:rsidR="00CB42DC" w:rsidRPr="00F86543" w:rsidRDefault="00BE1FD3" w:rsidP="007031FF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Explanation: the Street Beneath My Feet</w:t>
            </w:r>
            <w:r w:rsidR="00787921">
              <w:rPr>
                <w:rFonts w:ascii="Calibri Light" w:hAnsi="Calibri Light" w:cs="Calibri Light"/>
                <w:sz w:val="21"/>
                <w:szCs w:val="21"/>
              </w:rPr>
              <w:t xml:space="preserve"> (adapt to text – link to topic)</w:t>
            </w:r>
            <w:bookmarkStart w:id="0" w:name="_GoBack"/>
            <w:bookmarkEnd w:id="0"/>
          </w:p>
        </w:tc>
        <w:tc>
          <w:tcPr>
            <w:tcW w:w="2305" w:type="dxa"/>
            <w:shd w:val="clear" w:color="auto" w:fill="FFFFFF" w:themeFill="background1"/>
          </w:tcPr>
          <w:p w14:paraId="246AF2AA" w14:textId="331F56AC" w:rsidR="00CB42DC" w:rsidRPr="00F86543" w:rsidRDefault="00CB42DC" w:rsidP="003E63A5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6" w:type="dxa"/>
            <w:shd w:val="clear" w:color="auto" w:fill="FFFFFF" w:themeFill="background1"/>
          </w:tcPr>
          <w:p w14:paraId="35EC252C" w14:textId="5C2C860C" w:rsidR="00E20FE7" w:rsidRPr="00F86543" w:rsidRDefault="00E20FE7" w:rsidP="00E20FE7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</w:tr>
      <w:tr w:rsidR="00C31364" w14:paraId="62548FB1" w14:textId="77777777" w:rsidTr="00EF0D1F">
        <w:tc>
          <w:tcPr>
            <w:tcW w:w="1555" w:type="dxa"/>
          </w:tcPr>
          <w:p w14:paraId="1A4706A6" w14:textId="77777777" w:rsidR="00C31364" w:rsidRPr="003E4956" w:rsidRDefault="00C31364" w:rsidP="00C31364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Handwriting</w:t>
            </w:r>
          </w:p>
        </w:tc>
        <w:tc>
          <w:tcPr>
            <w:tcW w:w="2305" w:type="dxa"/>
          </w:tcPr>
          <w:p w14:paraId="31D6D57D" w14:textId="65FED5AC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Revise &amp; practise the 1</w:t>
            </w:r>
            <w:r w:rsidRPr="00F86543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st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 handwriting joins</w:t>
            </w:r>
          </w:p>
          <w:p w14:paraId="7CB510B9" w14:textId="77777777" w:rsidR="00C31364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="00C31364" w:rsidRPr="00F86543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19C8E551" w14:textId="27DF4899" w:rsidR="005C54B7" w:rsidRPr="00F86543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6" w:type="dxa"/>
          </w:tcPr>
          <w:p w14:paraId="4B122426" w14:textId="7A6BB0B9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Revise &amp; practise the </w:t>
            </w:r>
            <w:r>
              <w:rPr>
                <w:rFonts w:ascii="Calibri Light" w:hAnsi="Calibri Light" w:cs="Calibri Light"/>
                <w:sz w:val="21"/>
                <w:szCs w:val="21"/>
              </w:rPr>
              <w:t>2</w:t>
            </w:r>
            <w:r w:rsidRPr="00C31364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nd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 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>handwriting joins</w:t>
            </w:r>
          </w:p>
          <w:p w14:paraId="61608CE1" w14:textId="77777777" w:rsidR="00C31364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="00C31364" w:rsidRPr="00F86543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1201A9D6" w14:textId="50097465" w:rsidR="005C54B7" w:rsidRPr="00F86543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5" w:type="dxa"/>
          </w:tcPr>
          <w:p w14:paraId="7D392AD8" w14:textId="165F512B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Revise &amp; practise the 3</w:t>
            </w:r>
            <w:r w:rsidRPr="00F86543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rd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 handwriting joins</w:t>
            </w:r>
          </w:p>
          <w:p w14:paraId="7B957E20" w14:textId="77777777" w:rsidR="00C31364" w:rsidRDefault="005C54B7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="00C31364" w:rsidRPr="00C31364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3F757197" w14:textId="311481F2" w:rsidR="005C54B7" w:rsidRPr="00C31364" w:rsidRDefault="005C54B7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6" w:type="dxa"/>
          </w:tcPr>
          <w:p w14:paraId="700034E1" w14:textId="2E02B8FF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Revise &amp; practise the 4th handwriting joins</w:t>
            </w:r>
          </w:p>
          <w:p w14:paraId="2D83BF61" w14:textId="77777777" w:rsidR="00C31364" w:rsidRDefault="005C54B7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="00C31364" w:rsidRPr="00C31364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0C7A77B4" w14:textId="3251B3CC" w:rsidR="005C54B7" w:rsidRPr="00C31364" w:rsidRDefault="005C54B7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5" w:type="dxa"/>
          </w:tcPr>
          <w:p w14:paraId="0B8C258F" w14:textId="77777777" w:rsidR="005C54B7" w:rsidRPr="00F86543" w:rsidRDefault="005C54B7" w:rsidP="005C54B7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Write at speed &amp; 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increasing 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>fluently</w:t>
            </w:r>
          </w:p>
          <w:p w14:paraId="7278275A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Letter size &amp; spacing</w:t>
            </w:r>
          </w:p>
          <w:p w14:paraId="068A958B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Choose correct join</w:t>
            </w:r>
          </w:p>
          <w:p w14:paraId="214B723D" w14:textId="0D97B411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Know what not to join</w:t>
            </w:r>
          </w:p>
        </w:tc>
        <w:tc>
          <w:tcPr>
            <w:tcW w:w="2306" w:type="dxa"/>
          </w:tcPr>
          <w:p w14:paraId="0FE396FE" w14:textId="10FFD7EA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Write at speed &amp; </w:t>
            </w:r>
            <w:r w:rsidR="005C54B7">
              <w:rPr>
                <w:rFonts w:ascii="Calibri Light" w:hAnsi="Calibri Light" w:cs="Calibri Light"/>
                <w:sz w:val="21"/>
                <w:szCs w:val="21"/>
              </w:rPr>
              <w:t xml:space="preserve">increasing 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>fluently</w:t>
            </w:r>
          </w:p>
          <w:p w14:paraId="29244533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Letter size &amp; spacing</w:t>
            </w:r>
          </w:p>
          <w:p w14:paraId="6F7F6E78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Choose correct join</w:t>
            </w:r>
          </w:p>
          <w:p w14:paraId="5BCCFEB7" w14:textId="06BDF399" w:rsidR="00C31364" w:rsidRPr="005C54B7" w:rsidRDefault="00C31364" w:rsidP="005C54B7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5C54B7">
              <w:rPr>
                <w:rFonts w:ascii="Calibri Light" w:hAnsi="Calibri Light" w:cs="Calibri Light"/>
                <w:sz w:val="21"/>
                <w:szCs w:val="21"/>
              </w:rPr>
              <w:t>Know what not to join</w:t>
            </w:r>
          </w:p>
        </w:tc>
      </w:tr>
    </w:tbl>
    <w:p w14:paraId="63742253" w14:textId="77777777" w:rsidR="002F58E0" w:rsidRPr="00616544" w:rsidRDefault="002F58E0" w:rsidP="003E4956">
      <w:pPr>
        <w:spacing w:after="0"/>
        <w:rPr>
          <w:rFonts w:ascii="Calibri Light" w:hAnsi="Calibri Light" w:cs="Calibri Light"/>
        </w:rPr>
      </w:pPr>
    </w:p>
    <w:sectPr w:rsidR="002F58E0" w:rsidRPr="00616544" w:rsidSect="00BD15BC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91"/>
    <w:multiLevelType w:val="hybridMultilevel"/>
    <w:tmpl w:val="ED86C0B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585722"/>
    <w:multiLevelType w:val="hybridMultilevel"/>
    <w:tmpl w:val="015EE756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2" w15:restartNumberingAfterBreak="0">
    <w:nsid w:val="11B16CA4"/>
    <w:multiLevelType w:val="hybridMultilevel"/>
    <w:tmpl w:val="72FEF0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AF7693"/>
    <w:multiLevelType w:val="hybridMultilevel"/>
    <w:tmpl w:val="B3E295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516540"/>
    <w:multiLevelType w:val="hybridMultilevel"/>
    <w:tmpl w:val="17B28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3A3272"/>
    <w:multiLevelType w:val="hybridMultilevel"/>
    <w:tmpl w:val="2C96CAB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A04A8E"/>
    <w:multiLevelType w:val="hybridMultilevel"/>
    <w:tmpl w:val="FBA6B91A"/>
    <w:lvl w:ilvl="0" w:tplc="D24C3E3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37588CC0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1C6A508C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A192E05E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0B60C30E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A6B02404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26E228FA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8306F1BE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C6C89C30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8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F33B52"/>
    <w:multiLevelType w:val="hybridMultilevel"/>
    <w:tmpl w:val="06D692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97F2439"/>
    <w:multiLevelType w:val="hybridMultilevel"/>
    <w:tmpl w:val="E020D2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4D85968"/>
    <w:multiLevelType w:val="hybridMultilevel"/>
    <w:tmpl w:val="F2740C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6377759"/>
    <w:multiLevelType w:val="hybridMultilevel"/>
    <w:tmpl w:val="E9F0424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15" w15:restartNumberingAfterBreak="0">
    <w:nsid w:val="7B6524E0"/>
    <w:multiLevelType w:val="hybridMultilevel"/>
    <w:tmpl w:val="98708F6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11"/>
  </w:num>
  <w:num w:numId="5">
    <w:abstractNumId w:val="9"/>
  </w:num>
  <w:num w:numId="6">
    <w:abstractNumId w:val="4"/>
  </w:num>
  <w:num w:numId="7">
    <w:abstractNumId w:val="10"/>
  </w:num>
  <w:num w:numId="8">
    <w:abstractNumId w:val="15"/>
  </w:num>
  <w:num w:numId="9">
    <w:abstractNumId w:val="0"/>
  </w:num>
  <w:num w:numId="10">
    <w:abstractNumId w:val="13"/>
  </w:num>
  <w:num w:numId="11">
    <w:abstractNumId w:val="6"/>
  </w:num>
  <w:num w:numId="12">
    <w:abstractNumId w:val="3"/>
  </w:num>
  <w:num w:numId="13">
    <w:abstractNumId w:val="14"/>
  </w:num>
  <w:num w:numId="14">
    <w:abstractNumId w:val="2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5BC"/>
    <w:rsid w:val="00011AF7"/>
    <w:rsid w:val="00011EDF"/>
    <w:rsid w:val="00030808"/>
    <w:rsid w:val="00184EC5"/>
    <w:rsid w:val="002E6F7B"/>
    <w:rsid w:val="002F58E0"/>
    <w:rsid w:val="003E4956"/>
    <w:rsid w:val="003E63A5"/>
    <w:rsid w:val="004B5265"/>
    <w:rsid w:val="004E2554"/>
    <w:rsid w:val="00566FE0"/>
    <w:rsid w:val="005C54B7"/>
    <w:rsid w:val="00616544"/>
    <w:rsid w:val="00635559"/>
    <w:rsid w:val="00652713"/>
    <w:rsid w:val="00660D6A"/>
    <w:rsid w:val="007031FF"/>
    <w:rsid w:val="00781EF2"/>
    <w:rsid w:val="00787921"/>
    <w:rsid w:val="008121CD"/>
    <w:rsid w:val="00851664"/>
    <w:rsid w:val="00857EF0"/>
    <w:rsid w:val="008C4C5C"/>
    <w:rsid w:val="00A01075"/>
    <w:rsid w:val="00A473BC"/>
    <w:rsid w:val="00BD15BC"/>
    <w:rsid w:val="00BE1FD3"/>
    <w:rsid w:val="00C31364"/>
    <w:rsid w:val="00C938C9"/>
    <w:rsid w:val="00CB42DC"/>
    <w:rsid w:val="00CD1203"/>
    <w:rsid w:val="00E12767"/>
    <w:rsid w:val="00E20FE7"/>
    <w:rsid w:val="00EF0D1F"/>
    <w:rsid w:val="00F86543"/>
    <w:rsid w:val="00FA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5F9A9"/>
  <w15:chartTrackingRefBased/>
  <w15:docId w15:val="{0B820B27-0C80-4112-BA3E-F2D4AA72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54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CD120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1660FB-83A5-42A6-A561-1B419187D0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F65FE0-F725-4B46-A98D-EC1D70780BA4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16d6c074-21fd-47e2-8c27-61c5186e6e38"/>
    <ds:schemaRef ds:uri="http://purl.org/dc/terms/"/>
    <ds:schemaRef ds:uri="http://schemas.microsoft.com/office/infopath/2007/PartnerControls"/>
    <ds:schemaRef ds:uri="734b5fcb-0aec-4d66-8d62-785836a309e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FB9EB7-D0EF-4B2B-9FCF-8EAB6CCF88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4</cp:revision>
  <cp:lastPrinted>2022-07-15T10:13:00Z</cp:lastPrinted>
  <dcterms:created xsi:type="dcterms:W3CDTF">2022-07-15T15:11:00Z</dcterms:created>
  <dcterms:modified xsi:type="dcterms:W3CDTF">2022-07-17T13:17:00Z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